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C18A2" w14:textId="4DCC0DD1" w:rsidR="002E7EF9" w:rsidRPr="00560B1E" w:rsidRDefault="006C7328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>
        <w:rPr>
          <w:rFonts w:ascii="Arial" w:hAnsi="Arial" w:cs="Arial"/>
          <w:caps w:val="0"/>
          <w:sz w:val="36"/>
          <w:szCs w:val="24"/>
        </w:rPr>
        <w:t>Order</w:t>
      </w:r>
      <w:r w:rsidR="002E7EF9" w:rsidRPr="00560B1E">
        <w:rPr>
          <w:rFonts w:ascii="Arial" w:hAnsi="Arial" w:cs="Arial"/>
          <w:caps w:val="0"/>
          <w:sz w:val="36"/>
          <w:szCs w:val="24"/>
        </w:rPr>
        <w:t xml:space="preserve">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="002E7EF9" w:rsidRPr="00560B1E">
        <w:rPr>
          <w:rFonts w:ascii="Arial" w:hAnsi="Arial" w:cs="Arial"/>
          <w:caps w:val="0"/>
          <w:sz w:val="36"/>
          <w:szCs w:val="24"/>
        </w:rPr>
        <w:t>)</w:t>
      </w:r>
      <w:r w:rsidR="009812AD">
        <w:rPr>
          <w:rFonts w:ascii="Arial" w:hAnsi="Arial" w:cs="Arial"/>
          <w:caps w:val="0"/>
          <w:sz w:val="36"/>
          <w:szCs w:val="24"/>
        </w:rPr>
        <w:t xml:space="preserve"> – Not Applicable</w:t>
      </w:r>
    </w:p>
    <w:p w14:paraId="0619F0AC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14:paraId="2C32A697" w14:textId="77777777"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rather than as separate individual Buyers under separate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Contracts. </w:t>
      </w:r>
    </w:p>
    <w:p w14:paraId="2E2DB9DC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14:paraId="2B3FFFF2" w14:textId="77777777"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14:paraId="514AA448" w14:textId="77777777"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14:paraId="378D2EEE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both for its own benefit and for the benefit </w:t>
      </w:r>
      <w:r w:rsidR="00C97029">
        <w:rPr>
          <w:rFonts w:ascii="Arial" w:hAnsi="Arial"/>
          <w:sz w:val="24"/>
        </w:rPr>
        <w:t xml:space="preserve">of </w:t>
      </w:r>
      <w:r w:rsidRPr="002E7EF9">
        <w:rPr>
          <w:rFonts w:ascii="Arial" w:hAnsi="Arial"/>
          <w:sz w:val="24"/>
        </w:rPr>
        <w:t xml:space="preserve">the Cluster Members.  </w:t>
      </w:r>
    </w:p>
    <w:p w14:paraId="3E4E32F5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are identified</w:t>
      </w:r>
      <w:r w:rsidR="00C97029">
        <w:rPr>
          <w:rFonts w:ascii="Arial" w:hAnsi="Arial"/>
          <w:sz w:val="24"/>
        </w:rPr>
        <w:t xml:space="preserve"> in</w:t>
      </w:r>
      <w:r w:rsidRPr="002E7EF9">
        <w:rPr>
          <w:rFonts w:ascii="Arial" w:hAnsi="Arial"/>
          <w:sz w:val="24"/>
        </w:rPr>
        <w:t xml:space="preserve">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the </w:t>
      </w:r>
      <w:r w:rsidRPr="002E7EF9">
        <w:rPr>
          <w:rFonts w:ascii="Arial" w:hAnsi="Arial"/>
          <w:sz w:val="24"/>
        </w:rPr>
        <w:t>Order Form.</w:t>
      </w:r>
    </w:p>
    <w:p w14:paraId="5905BA51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</w:t>
      </w:r>
      <w:r w:rsidR="006C7328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Contract.  Accordingly, where the context requires in order to assure the Cluster Members rights and benefits under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Contract, and unless the Buyer otherwise specifies, references to the Buyer in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 Contract (including those references to a Party which are intended to relate to the Buyer) shall be deemed to include a reference to the Cluster Members.</w:t>
      </w:r>
    </w:p>
    <w:p w14:paraId="4BC9A30C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>Each of the Cluster Members will be a third party beneficiary for the purposes of the CRTPA and may enforce the relevant provisions of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pursuant to CRTPA.  </w:t>
      </w:r>
    </w:p>
    <w:p w14:paraId="1180D33C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</w:t>
      </w:r>
      <w:r w:rsidR="00D563EE">
        <w:rPr>
          <w:rFonts w:ascii="Arial" w:hAnsi="Arial"/>
          <w:sz w:val="24"/>
        </w:rPr>
        <w:t>n Order</w:t>
      </w:r>
      <w:r w:rsidR="00D563EE" w:rsidRPr="002E7EF9" w:rsidDel="00D563EE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may in accordance with its provisions vary, terminate or rescind that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or any part of it, without the consent of any Cluster Member.</w:t>
      </w:r>
      <w:bookmarkEnd w:id="10"/>
    </w:p>
    <w:p w14:paraId="16347067" w14:textId="77777777"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14:paraId="74C8DD75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14:paraId="58E4BAA1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</w:t>
      </w:r>
      <w:r w:rsidR="00D563EE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shall be brought by the Buyer if reasonably practicable for the Buyer and Cluster Member to do so; and</w:t>
      </w:r>
    </w:p>
    <w:p w14:paraId="59D88655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Supplier's limits and exclusions of liability in the </w:t>
      </w:r>
      <w:r w:rsidR="00D563EE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shall apply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the Buyer on behalf of a Cluster Member and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a Cluster Member acting on its own behalf.</w:t>
      </w:r>
    </w:p>
    <w:p w14:paraId="62A64E88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lastRenderedPageBreak/>
        <w:t xml:space="preserve">Notwithstanding that Cluster Members shall each receive the same Services from the Supplier the following adjustments will apply in relation to how the </w:t>
      </w:r>
      <w:r w:rsidR="00D563EE">
        <w:rPr>
          <w:rFonts w:ascii="Arial" w:hAnsi="Arial"/>
          <w:sz w:val="24"/>
        </w:rPr>
        <w:t>Order</w:t>
      </w:r>
      <w:r w:rsidR="009C4462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 will operate in relation to the Buyer and Cluster Members:</w:t>
      </w:r>
    </w:p>
    <w:p w14:paraId="211FA793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14:paraId="566C8905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14:paraId="1CD15DC2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14:paraId="2706A642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14:paraId="4524F018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14:paraId="351B9273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C4462">
        <w:rPr>
          <w:rFonts w:ascii="Arial" w:hAnsi="Arial"/>
          <w:sz w:val="24"/>
        </w:rPr>
        <w:t>Service Level</w:t>
      </w:r>
      <w:r w:rsidR="009C4462" w:rsidRPr="002E7EF9">
        <w:rPr>
          <w:rFonts w:ascii="Arial" w:hAnsi="Arial"/>
          <w:sz w:val="24"/>
        </w:rPr>
        <w:t xml:space="preserve">s </w:t>
      </w:r>
      <w:r w:rsidRPr="002E7EF9">
        <w:rPr>
          <w:rFonts w:ascii="Arial" w:hAnsi="Arial"/>
          <w:sz w:val="24"/>
        </w:rPr>
        <w:t xml:space="preserve">and corresponding </w:t>
      </w:r>
      <w:r w:rsidR="009C4462">
        <w:rPr>
          <w:rFonts w:ascii="Arial" w:hAnsi="Arial"/>
          <w:sz w:val="24"/>
        </w:rPr>
        <w:t>Service</w:t>
      </w:r>
      <w:r w:rsidR="009C4462" w:rsidRPr="002E7EF9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Credits will be calculated in respect of each Cluster Member and Buyer, and they will be reported and deducted against Charges due by each respective Cluster Member and Buyer; and</w:t>
      </w:r>
    </w:p>
    <w:p w14:paraId="7DCE156C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618D3A8" w14:textId="77777777"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14:paraId="617CC4F2" w14:textId="77777777"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14:paraId="0A9C6DDB" w14:textId="77777777"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14:paraId="2E2F1A4A" w14:textId="77777777"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14:paraId="48340DC1" w14:textId="77777777" w:rsidTr="00BF07EB">
        <w:tc>
          <w:tcPr>
            <w:tcW w:w="2310" w:type="dxa"/>
          </w:tcPr>
          <w:p w14:paraId="60105768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14:paraId="6DF61868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14:paraId="15132FA4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14:paraId="1C1762C0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14:paraId="19F35109" w14:textId="77777777" w:rsidTr="00BF07EB">
        <w:tc>
          <w:tcPr>
            <w:tcW w:w="2310" w:type="dxa"/>
          </w:tcPr>
          <w:p w14:paraId="10009330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011B4566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0E420CEF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16F6ED1E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045D6841" w14:textId="77777777" w:rsidTr="00BF07EB">
        <w:tc>
          <w:tcPr>
            <w:tcW w:w="2310" w:type="dxa"/>
          </w:tcPr>
          <w:p w14:paraId="267879C9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76E4D5FE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43F25BC9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43B7FC78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20287541" w14:textId="77777777" w:rsidTr="00BF07EB">
        <w:tc>
          <w:tcPr>
            <w:tcW w:w="2310" w:type="dxa"/>
          </w:tcPr>
          <w:p w14:paraId="0E75453B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43EDA414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0EBC5D39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B5111E5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7336194A" w14:textId="77777777" w:rsidTr="00BF07EB">
        <w:tc>
          <w:tcPr>
            <w:tcW w:w="2310" w:type="dxa"/>
          </w:tcPr>
          <w:p w14:paraId="4B270A37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33BFC463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5EDDCCB9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7E03CF56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14:paraId="7D75203E" w14:textId="77777777"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23452" w14:textId="77777777" w:rsidR="00EE6EA1" w:rsidRDefault="00EE6EA1">
      <w:pPr>
        <w:spacing w:after="0"/>
      </w:pPr>
      <w:r>
        <w:separator/>
      </w:r>
    </w:p>
  </w:endnote>
  <w:endnote w:type="continuationSeparator" w:id="0">
    <w:p w14:paraId="3A1E1078" w14:textId="77777777" w:rsidR="00EE6EA1" w:rsidRDefault="00EE6E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D59F4" w14:textId="77777777" w:rsidR="00E43CCB" w:rsidRDefault="00E43C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5DE7F" w14:textId="5F3AF132" w:rsidR="00BF07EB" w:rsidRPr="008649B6" w:rsidRDefault="00E43CC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  <w:r>
      <w:rPr>
        <w:rFonts w:eastAsia="Calibri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343F9E8" wp14:editId="342218F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97eb40b9bfca0289427f8a3b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C16CD5A" w14:textId="024019C1" w:rsidR="00E43CCB" w:rsidRPr="00E43CCB" w:rsidRDefault="00E43CCB" w:rsidP="00E43CCB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43CCB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43F9E8" id="_x0000_t202" coordsize="21600,21600" o:spt="202" path="m,l,21600r21600,l21600,xe">
              <v:stroke joinstyle="miter"/>
              <v:path gradientshapeok="t" o:connecttype="rect"/>
            </v:shapetype>
            <v:shape id="MSIPCM97eb40b9bfca0289427f8a3b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6C16CD5A" w14:textId="024019C1" w:rsidR="00E43CCB" w:rsidRPr="00E43CCB" w:rsidRDefault="00E43CCB" w:rsidP="00E43CCB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43CCB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C658726" w14:textId="77777777" w:rsidR="00AA1D8D" w:rsidRDefault="00AA1D8D" w:rsidP="00AA1D8D">
    <w:pPr>
      <w:tabs>
        <w:tab w:val="center" w:pos="4513"/>
        <w:tab w:val="right" w:pos="9026"/>
      </w:tabs>
      <w:spacing w:after="0"/>
      <w:ind w:left="0"/>
      <w:rPr>
        <w:rFonts w:eastAsia="Arial" w:cstheme="minorBidi"/>
        <w:sz w:val="20"/>
        <w:szCs w:val="20"/>
      </w:rPr>
    </w:pPr>
    <w:r>
      <w:rPr>
        <w:rFonts w:eastAsia="Arial"/>
        <w:sz w:val="20"/>
        <w:szCs w:val="20"/>
      </w:rPr>
      <w:t>RM6126 - Research &amp; Insights DPS</w:t>
    </w:r>
  </w:p>
  <w:p w14:paraId="0DFEB4EB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AA1D8D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14:paraId="7F6F5570" w14:textId="77777777" w:rsidR="00BF07EB" w:rsidRPr="00F727E1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>
      <w:rPr>
        <w:sz w:val="20"/>
      </w:rPr>
      <w:t>Version: v</w:t>
    </w:r>
    <w:r w:rsidR="00C75F43">
      <w:rPr>
        <w:sz w:val="20"/>
      </w:rPr>
      <w:t>1</w:t>
    </w:r>
    <w:r>
      <w:rPr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B10C9" w14:textId="77777777" w:rsidR="00BF07EB" w:rsidRPr="008649B6" w:rsidRDefault="00BF07EB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140F9F80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3666B8FC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14:paraId="1DD359F7" w14:textId="77777777" w:rsidR="00BF07EB" w:rsidRPr="00F727E1" w:rsidRDefault="00BF07EB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F17F8" w14:textId="77777777" w:rsidR="00EE6EA1" w:rsidRDefault="00EE6EA1">
      <w:pPr>
        <w:spacing w:after="0"/>
      </w:pPr>
      <w:r>
        <w:separator/>
      </w:r>
    </w:p>
  </w:footnote>
  <w:footnote w:type="continuationSeparator" w:id="0">
    <w:p w14:paraId="39B76A9F" w14:textId="77777777" w:rsidR="00EE6EA1" w:rsidRDefault="00EE6E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CCDD8" w14:textId="77777777" w:rsidR="00E43CCB" w:rsidRDefault="00E43C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7ED5F" w14:textId="77777777" w:rsidR="00BF07EB" w:rsidRPr="008649B6" w:rsidRDefault="00BF07EB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rFonts w:eastAsiaTheme="minorHAnsi"/>
        <w:b/>
        <w:sz w:val="20"/>
      </w:rPr>
      <w:t xml:space="preserve">Order </w:t>
    </w:r>
    <w:r w:rsidRPr="008649B6">
      <w:rPr>
        <w:rFonts w:eastAsiaTheme="minorHAnsi"/>
        <w:b/>
        <w:sz w:val="20"/>
      </w:rPr>
      <w:t xml:space="preserve">Schedule </w:t>
    </w:r>
    <w:r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14:paraId="173A11C2" w14:textId="77777777" w:rsidR="00BF07E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Order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14:paraId="29C7F474" w14:textId="77777777" w:rsidR="00BF07EB" w:rsidRPr="008649B6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AA1D8D">
      <w:rPr>
        <w:color w:val="000000"/>
        <w:sz w:val="20"/>
        <w:szCs w:val="16"/>
        <w:lang w:eastAsia="en-GB"/>
      </w:rPr>
      <w:t>2021</w:t>
    </w:r>
  </w:p>
  <w:p w14:paraId="76F9C9B9" w14:textId="77777777" w:rsidR="00BF07EB" w:rsidRPr="00F7492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D535" w14:textId="77777777" w:rsidR="00E43CCB" w:rsidRDefault="00E43C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14C"/>
    <w:rsid w:val="00013E2E"/>
    <w:rsid w:val="00140872"/>
    <w:rsid w:val="00177A18"/>
    <w:rsid w:val="001A103C"/>
    <w:rsid w:val="002C52C1"/>
    <w:rsid w:val="002E7EF9"/>
    <w:rsid w:val="00313B1F"/>
    <w:rsid w:val="003569BF"/>
    <w:rsid w:val="00397902"/>
    <w:rsid w:val="004C5FD2"/>
    <w:rsid w:val="004D719F"/>
    <w:rsid w:val="00560B1E"/>
    <w:rsid w:val="006C7328"/>
    <w:rsid w:val="00733056"/>
    <w:rsid w:val="007C7374"/>
    <w:rsid w:val="008263BB"/>
    <w:rsid w:val="00827035"/>
    <w:rsid w:val="008649B6"/>
    <w:rsid w:val="00930DAF"/>
    <w:rsid w:val="00975660"/>
    <w:rsid w:val="009812AD"/>
    <w:rsid w:val="009A0C59"/>
    <w:rsid w:val="009A24CF"/>
    <w:rsid w:val="009C4462"/>
    <w:rsid w:val="00A3761A"/>
    <w:rsid w:val="00A93EA1"/>
    <w:rsid w:val="00AA1D8D"/>
    <w:rsid w:val="00B17578"/>
    <w:rsid w:val="00BF07EB"/>
    <w:rsid w:val="00C2343F"/>
    <w:rsid w:val="00C75F43"/>
    <w:rsid w:val="00C941DF"/>
    <w:rsid w:val="00C97029"/>
    <w:rsid w:val="00D32CED"/>
    <w:rsid w:val="00D563EE"/>
    <w:rsid w:val="00DA414C"/>
    <w:rsid w:val="00E43CCB"/>
    <w:rsid w:val="00EE6EA1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BDF1F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2019-04-10T23:13:00Z</dcterms:created>
  <dcterms:modified xsi:type="dcterms:W3CDTF">2022-12-05T10:00:00Z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2022-12-05T10:00:54Z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2ef1c181-291f-46be-89c8-66d59a14963b</vt:lpwstr>
  </property>
  <property fmtid="{D5CDD505-2E9C-101B-9397-08002B2CF9AE}" pid="9" name="MSIP_Label_f9af038e-07b4-4369-a678-c835687cb272_ContentBits">
    <vt:lpwstr>2</vt:lpwstr>
  </property>
</Properties>
</file>